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0.334472656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FONDO MULTIDONANTE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DE LAS NACIONES UNIDAS PARA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172363281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EL SOSTENIMIENTODE LA PAZ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5.7470703125" w:line="240" w:lineRule="auto"/>
        <w:ind w:left="723.3200073242188"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CURSO PROGRAMA 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2702865600586" w:lineRule="auto"/>
        <w:ind w:left="771.4199829101562" w:right="1743.3349609375" w:hanging="61.41998291015625"/>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JUSTICIA RESTAURATIVA Módulo 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8.2232666015625" w:line="240" w:lineRule="auto"/>
        <w:ind w:left="113.4716796875"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78463" cy="592254"/>
            <wp:effectExtent b="0" l="0" r="0" t="0"/>
            <wp:docPr id="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878463" cy="592254"/>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434043" cy="640352"/>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34043" cy="64035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20001220703125" w:right="0" w:firstLine="0"/>
        <w:jc w:val="left"/>
        <w:rPr>
          <w:rFonts w:ascii="Work Sans" w:cs="Work Sans" w:eastAsia="Work Sans" w:hAnsi="Work Sans"/>
          <w:b w:val="0"/>
          <w:i w:val="0"/>
          <w:smallCaps w:val="0"/>
          <w:strike w:val="0"/>
          <w:color w:val="0a69b0"/>
          <w:sz w:val="30"/>
          <w:szCs w:val="30"/>
          <w:u w:val="none"/>
          <w:shd w:fill="auto" w:val="clear"/>
          <w:vertAlign w:val="baseline"/>
        </w:rPr>
      </w:pPr>
      <w:r w:rsidDel="00000000" w:rsidR="00000000" w:rsidRPr="00000000">
        <w:rPr>
          <w:rFonts w:ascii="Work Sans" w:cs="Work Sans" w:eastAsia="Work Sans" w:hAnsi="Work Sans"/>
          <w:b w:val="0"/>
          <w:i w:val="0"/>
          <w:smallCaps w:val="0"/>
          <w:strike w:val="0"/>
          <w:color w:val="0a69b0"/>
          <w:sz w:val="30"/>
          <w:szCs w:val="30"/>
          <w:u w:val="none"/>
          <w:shd w:fill="auto" w:val="clear"/>
          <w:vertAlign w:val="baseline"/>
          <w:rtl w:val="0"/>
        </w:rPr>
        <w:t xml:space="preserve">Tabla de contenido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89990234375" w:line="240" w:lineRule="auto"/>
        <w:ind w:left="2215.4000854492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Objetivos de la Justicia Restaurativa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Objetivos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215.4000854492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Reaprendiendo algunos conceptos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Delito como fenómeno social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Las creencias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castigo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215.4000854492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La Justicia Restaurativa en cada uno de nosotros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Identificación de las partes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672.600097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Necesidades de la comunidad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658.59985351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997314453125" w:line="239.9040126800537" w:lineRule="auto"/>
        <w:ind w:left="421.60003662109375" w:right="750.301513671875" w:hanging="7.4000549316406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Antes de abordar los temas de este módulo, te invitamos a recordar algunos elementos claves para avanzar  en nuestro recorrido. Por favor, accede al siguiente enlace y reproduce el video: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6802978515625" w:line="240" w:lineRule="auto"/>
        <w:ind w:left="3679.3002319335938" w:right="0" w:firstLine="0"/>
        <w:jc w:val="left"/>
        <w:rPr>
          <w:rFonts w:ascii="Proxima Nova" w:cs="Proxima Nova" w:eastAsia="Proxima Nova" w:hAnsi="Proxima Nova"/>
          <w:b w:val="0"/>
          <w:i w:val="0"/>
          <w:smallCaps w:val="0"/>
          <w:strike w:val="0"/>
          <w:color w:val="0a69b0"/>
          <w:sz w:val="28"/>
          <w:szCs w:val="28"/>
          <w:u w:val="none"/>
          <w:shd w:fill="auto" w:val="clear"/>
          <w:vertAlign w:val="baseline"/>
        </w:rPr>
      </w:pPr>
      <w:r w:rsidDel="00000000" w:rsidR="00000000" w:rsidRPr="00000000">
        <w:rPr>
          <w:rFonts w:ascii="Proxima Nova" w:cs="Proxima Nova" w:eastAsia="Proxima Nova" w:hAnsi="Proxima Nova"/>
          <w:b w:val="0"/>
          <w:i w:val="0"/>
          <w:smallCaps w:val="0"/>
          <w:strike w:val="0"/>
          <w:color w:val="0a69b0"/>
          <w:sz w:val="28"/>
          <w:szCs w:val="28"/>
          <w:u w:val="none"/>
          <w:shd w:fill="auto" w:val="clear"/>
          <w:vertAlign w:val="baseline"/>
          <w:rtl w:val="0"/>
        </w:rPr>
        <w:t xml:space="preserve">Haz clic </w:t>
      </w:r>
      <w:r w:rsidDel="00000000" w:rsidR="00000000" w:rsidRPr="00000000">
        <w:rPr>
          <w:rFonts w:ascii="Proxima Nova" w:cs="Proxima Nova" w:eastAsia="Proxima Nova" w:hAnsi="Proxima Nova"/>
          <w:b w:val="1"/>
          <w:i w:val="0"/>
          <w:smallCaps w:val="0"/>
          <w:strike w:val="0"/>
          <w:color w:val="215e9e"/>
          <w:sz w:val="28"/>
          <w:szCs w:val="28"/>
          <w:u w:val="single"/>
          <w:shd w:fill="auto" w:val="clear"/>
          <w:vertAlign w:val="baseline"/>
          <w:rtl w:val="0"/>
        </w:rPr>
        <w:t xml:space="preserve">aquí </w:t>
      </w:r>
      <w:r w:rsidDel="00000000" w:rsidR="00000000" w:rsidRPr="00000000">
        <w:rPr>
          <w:rFonts w:ascii="Proxima Nova" w:cs="Proxima Nova" w:eastAsia="Proxima Nova" w:hAnsi="Proxima Nova"/>
          <w:b w:val="0"/>
          <w:i w:val="0"/>
          <w:smallCaps w:val="0"/>
          <w:strike w:val="0"/>
          <w:color w:val="0a69b0"/>
          <w:sz w:val="28"/>
          <w:szCs w:val="28"/>
          <w:u w:val="none"/>
          <w:shd w:fill="auto" w:val="clear"/>
          <w:vertAlign w:val="baseline"/>
          <w:rtl w:val="0"/>
        </w:rPr>
        <w:t xml:space="preserve">para ver el video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94641113281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3125" w:line="240" w:lineRule="auto"/>
        <w:ind w:left="3129.7467041015625"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Objetivos de la Justicia Restaurativa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591796875" w:line="359.8560047149658" w:lineRule="auto"/>
        <w:ind w:left="413.1999969482422" w:right="571.358642578125" w:firstLine="17.799987792968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Luego de recordar el concepto de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Juvenil 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te invitamos para que abordemos sus objetivos,  veamos: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430.99998474121094" w:right="0" w:firstLine="0"/>
        <w:jc w:val="left"/>
        <w:rPr>
          <w:rFonts w:ascii="Work Sans" w:cs="Work Sans" w:eastAsia="Work Sans" w:hAnsi="Work Sans"/>
          <w:b w:val="0"/>
          <w:i w:val="0"/>
          <w:smallCaps w:val="0"/>
          <w:strike w:val="0"/>
          <w:color w:val="1b2630"/>
          <w:sz w:val="20"/>
          <w:szCs w:val="20"/>
          <w:u w:val="none"/>
          <w:shd w:fill="auto" w:val="clear"/>
          <w:vertAlign w:val="baseline"/>
        </w:rPr>
        <w:sectPr>
          <w:pgSz w:h="15840" w:w="12240" w:orient="portrait"/>
          <w:pgMar w:bottom="357.92476654052734" w:top="387.216796875" w:left="490" w:right="265.0390625" w:header="0" w:footer="720"/>
          <w:pgNumType w:start="1"/>
        </w:sect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guía a partir de 5 objetivos consecutivos: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88720703125" w:line="240" w:lineRule="auto"/>
        <w:ind w:left="567.8560638427734" w:right="0" w:firstLine="0"/>
        <w:jc w:val="left"/>
        <w:rPr>
          <w:rFonts w:ascii="Work Sans" w:cs="Work Sans" w:eastAsia="Work Sans" w:hAnsi="Work Sans"/>
          <w:b w:val="0"/>
          <w:i w:val="0"/>
          <w:smallCaps w:val="0"/>
          <w:strike w:val="0"/>
          <w:color w:val="ffffff"/>
          <w:sz w:val="36"/>
          <w:szCs w:val="36"/>
          <w:u w:val="none"/>
          <w:shd w:fill="auto" w:val="clear"/>
          <w:vertAlign w:val="baseline"/>
        </w:rPr>
      </w:pPr>
      <w:r w:rsidDel="00000000" w:rsidR="00000000" w:rsidRPr="00000000">
        <w:rPr>
          <w:rFonts w:ascii="Work Sans" w:cs="Work Sans" w:eastAsia="Work Sans" w:hAnsi="Work Sans"/>
          <w:b w:val="0"/>
          <w:i w:val="0"/>
          <w:smallCaps w:val="0"/>
          <w:strike w:val="0"/>
          <w:color w:val="ffffff"/>
          <w:sz w:val="36"/>
          <w:szCs w:val="36"/>
          <w:u w:val="none"/>
          <w:shd w:fill="auto" w:val="clear"/>
          <w:vertAlign w:val="baseline"/>
          <w:rtl w:val="0"/>
        </w:rPr>
        <w:t xml:space="preserve">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7763671875" w:line="244.3019199371338" w:lineRule="auto"/>
        <w:ind w:left="0" w:right="421.719970703125" w:firstLine="0"/>
        <w:jc w:val="center"/>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Comprender lo  ocurrido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906005859375" w:right="0" w:firstLine="0"/>
        <w:jc w:val="left"/>
        <w:rPr>
          <w:rFonts w:ascii="Work Sans" w:cs="Work Sans" w:eastAsia="Work Sans" w:hAnsi="Work Sans"/>
          <w:b w:val="0"/>
          <w:i w:val="0"/>
          <w:smallCaps w:val="0"/>
          <w:strike w:val="0"/>
          <w:color w:val="ffffff"/>
          <w:sz w:val="36"/>
          <w:szCs w:val="36"/>
          <w:u w:val="none"/>
          <w:shd w:fill="auto" w:val="clear"/>
          <w:vertAlign w:val="baseline"/>
        </w:rPr>
      </w:pPr>
      <w:r w:rsidDel="00000000" w:rsidR="00000000" w:rsidRPr="00000000">
        <w:rPr>
          <w:rFonts w:ascii="Work Sans" w:cs="Work Sans" w:eastAsia="Work Sans" w:hAnsi="Work Sans"/>
          <w:b w:val="0"/>
          <w:i w:val="0"/>
          <w:smallCaps w:val="0"/>
          <w:strike w:val="0"/>
          <w:color w:val="ffffff"/>
          <w:sz w:val="36"/>
          <w:szCs w:val="36"/>
          <w:u w:val="none"/>
          <w:shd w:fill="auto" w:val="clear"/>
          <w:vertAlign w:val="baseline"/>
          <w:rtl w:val="0"/>
        </w:rPr>
        <w:t xml:space="preserve">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7763671875" w:line="244.3022632598877" w:lineRule="auto"/>
        <w:ind w:left="65.64178466796875" w:right="266.798095703125" w:firstLine="0"/>
        <w:jc w:val="center"/>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Reconocer la  responsabilidad  del daño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40" w:lineRule="auto"/>
        <w:ind w:left="395.58197021484375"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causado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8.8116455078125" w:right="0" w:firstLine="0"/>
        <w:jc w:val="left"/>
        <w:rPr>
          <w:rFonts w:ascii="Work Sans" w:cs="Work Sans" w:eastAsia="Work Sans" w:hAnsi="Work Sans"/>
          <w:b w:val="0"/>
          <w:i w:val="0"/>
          <w:smallCaps w:val="0"/>
          <w:strike w:val="0"/>
          <w:color w:val="ffffff"/>
          <w:sz w:val="36"/>
          <w:szCs w:val="36"/>
          <w:u w:val="none"/>
          <w:shd w:fill="auto" w:val="clear"/>
          <w:vertAlign w:val="baseline"/>
        </w:rPr>
      </w:pPr>
      <w:r w:rsidDel="00000000" w:rsidR="00000000" w:rsidRPr="00000000">
        <w:rPr>
          <w:rFonts w:ascii="Work Sans" w:cs="Work Sans" w:eastAsia="Work Sans" w:hAnsi="Work Sans"/>
          <w:b w:val="0"/>
          <w:i w:val="0"/>
          <w:smallCaps w:val="0"/>
          <w:strike w:val="0"/>
          <w:color w:val="ffffff"/>
          <w:sz w:val="36"/>
          <w:szCs w:val="36"/>
          <w:u w:val="none"/>
          <w:shd w:fill="auto" w:val="clear"/>
          <w:vertAlign w:val="baseline"/>
          <w:rtl w:val="0"/>
        </w:rPr>
        <w:t xml:space="preserve">3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7763671875" w:line="244.3022632598877" w:lineRule="auto"/>
        <w:ind w:left="353.3416748046875" w:right="334.796142578125" w:firstLine="0"/>
        <w:jc w:val="center"/>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Potenciar el  desarrollo  personal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7.03369140625" w:firstLine="0"/>
        <w:jc w:val="right"/>
        <w:rPr>
          <w:rFonts w:ascii="Work Sans" w:cs="Work Sans" w:eastAsia="Work Sans" w:hAnsi="Work Sans"/>
          <w:b w:val="0"/>
          <w:i w:val="0"/>
          <w:smallCaps w:val="0"/>
          <w:strike w:val="0"/>
          <w:color w:val="ffffff"/>
          <w:sz w:val="36"/>
          <w:szCs w:val="36"/>
          <w:u w:val="none"/>
          <w:shd w:fill="auto" w:val="clear"/>
          <w:vertAlign w:val="baseline"/>
        </w:rPr>
      </w:pPr>
      <w:r w:rsidDel="00000000" w:rsidR="00000000" w:rsidRPr="00000000">
        <w:rPr>
          <w:rFonts w:ascii="Work Sans" w:cs="Work Sans" w:eastAsia="Work Sans" w:hAnsi="Work Sans"/>
          <w:b w:val="0"/>
          <w:i w:val="0"/>
          <w:smallCaps w:val="0"/>
          <w:strike w:val="0"/>
          <w:color w:val="ffffff"/>
          <w:sz w:val="36"/>
          <w:szCs w:val="36"/>
          <w:u w:val="none"/>
          <w:shd w:fill="auto" w:val="clear"/>
          <w:vertAlign w:val="baseline"/>
          <w:rtl w:val="0"/>
        </w:rPr>
        <w:t xml:space="preserve">4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7763671875" w:line="240" w:lineRule="auto"/>
        <w:ind w:left="0" w:right="307.3004150390625" w:firstLine="0"/>
        <w:jc w:val="righ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Recrear el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79.9603271484375" w:firstLine="0"/>
        <w:jc w:val="righ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vínculo dañado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1.9500732421875" w:firstLine="0"/>
        <w:jc w:val="right"/>
        <w:rPr>
          <w:rFonts w:ascii="Work Sans" w:cs="Work Sans" w:eastAsia="Work Sans" w:hAnsi="Work Sans"/>
          <w:b w:val="0"/>
          <w:i w:val="0"/>
          <w:smallCaps w:val="0"/>
          <w:strike w:val="0"/>
          <w:color w:val="ffffff"/>
          <w:sz w:val="36"/>
          <w:szCs w:val="36"/>
          <w:u w:val="none"/>
          <w:shd w:fill="auto" w:val="clear"/>
          <w:vertAlign w:val="baseline"/>
        </w:rPr>
      </w:pPr>
      <w:r w:rsidDel="00000000" w:rsidR="00000000" w:rsidRPr="00000000">
        <w:rPr>
          <w:rFonts w:ascii="Work Sans" w:cs="Work Sans" w:eastAsia="Work Sans" w:hAnsi="Work Sans"/>
          <w:b w:val="0"/>
          <w:i w:val="0"/>
          <w:smallCaps w:val="0"/>
          <w:strike w:val="0"/>
          <w:color w:val="ffffff"/>
          <w:sz w:val="36"/>
          <w:szCs w:val="36"/>
          <w:u w:val="none"/>
          <w:shd w:fill="auto" w:val="clear"/>
          <w:vertAlign w:val="baseline"/>
          <w:rtl w:val="0"/>
        </w:rPr>
        <w:t xml:space="preserve">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7763671875" w:line="244.3022632598877" w:lineRule="auto"/>
        <w:ind w:left="539.9798583984375" w:right="94.68017578125" w:firstLine="0"/>
        <w:jc w:val="center"/>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1210.5500030517578" w:right="2224.1302490234375" w:header="0" w:footer="720"/>
          <w:cols w:equalWidth="0" w:num="5">
            <w:col w:space="0" w:w="1780"/>
            <w:col w:space="0" w:w="1780"/>
            <w:col w:space="0" w:w="1780"/>
            <w:col w:space="0" w:w="1780"/>
            <w:col w:space="0" w:w="1780"/>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Generar un  compromiso  comunitario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28955078125" w:line="239.90415573120117" w:lineRule="auto"/>
        <w:ind w:left="772.3999786376953" w:right="566.6455078125" w:hanging="356.199951171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1. Comprender lo ocurrido: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durante el proceso, es vital el reconocimiento de las partes, por eso allí se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involucra directamente a la víctima y al ofensor</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para que la víctima pueda conocer y escuchar a su  victimario y saber el por qué de su victimización. Para el victimario/a, este momento produce un enlace  emocional con la situación que él mismo generó, a partir del reconocimiento de los efectos que su  conducta causó a la víctima.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29878234863" w:lineRule="auto"/>
        <w:ind w:left="782.2000122070312" w:right="566.8212890625" w:hanging="363.40003967285156"/>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2. Reconocer la responsabilidad del daño causado: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encausar el reconocimiento para que el victimario/a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“haga propio el daño que cometió”.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este ‘hacerse consciente’, donde se reconoce que el delito ha  afectado la vida de la víctima, se desarrollan las vías de restauración.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0126800537" w:lineRule="auto"/>
        <w:ind w:left="781.9999694824219" w:right="566.480712890625" w:hanging="364.1999816894531"/>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3. Potenciar el desarrollo personal: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asume al victimario como sujeto de reintegración social. A partir  de allí, la categorización de ‘víctima’ y ‘ofensor’ comienza a desaparecer como resultado del proceso  restaurativo, ya que la infracción cometida y el daño causado no deshumaniza a ninguna de las partes.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1986465454" w:lineRule="auto"/>
        <w:ind w:left="770.1999664306641" w:right="565.618896484375" w:hanging="352.79998779296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4. Recrear el vínculo dañado: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encausa el proceso para que se abandone la noción de ruptura (causada  por el daño) y se genere la posibilidad de crear un vínculo donde se ejecute la solución. Este proceso  permite dar protagonismo a la comunidad en la reintegración de las partes para mejorar el tejido social  y reducir el riesgo de reincidencia.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1986465454" w:lineRule="auto"/>
        <w:ind w:left="772.3999786376953" w:right="566.42578125" w:hanging="354.00001525878906"/>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5. Generar un compromiso comunitario: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proceso se dirige a armonizar los propósitos de trabajo con la  víctima y el victimario/a. Exige que la comunidad participe activamente en la reconstrucción de todo lo  que ha sido dañado, a través de la infracción, de manera que se visibilice con claridad lo sucedido con  las víctimas, sin perder de vista la recuperación efectiva de los infractores.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790771484375" w:line="239.90461349487305" w:lineRule="auto"/>
        <w:ind w:left="422.20001220703125" w:right="567.501220703125" w:firstLine="6.800003051757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Una vez descritos los propósitos que sustentan la Justicia Restaurativa, te invitamos a conocer y revisar  algunos conceptos claves.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8.2482910156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2.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3125" w:line="240" w:lineRule="auto"/>
        <w:ind w:left="3276.8881225585938"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Reaprendiendo algunos conceptos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1591796875" w:line="239.9040126800537" w:lineRule="auto"/>
        <w:ind w:left="428.6000061035156" w:right="566.064453125" w:firstLine="3.00003051757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el desarrollo óptimo de las temáticas, revisaremos algunos conceptos clave y comprender de mejor  manera cómo funciona la Justicia Restaurativa: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1053.600006103515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1.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delito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fenómeno social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60.5999755859375" w:right="0" w:firstLine="0"/>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2. Las creencias que se tienen frente al concepto de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impunidad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8.6000061035156" w:right="0" w:firstLine="0"/>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3.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castigo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600341796875" w:line="240" w:lineRule="auto"/>
        <w:ind w:left="659.5200347900391"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1. El delito como fenómeno social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417.20001220703125" w:right="565.74462890625" w:firstLine="14.400024414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Desde el punto de vista jurídico, el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delito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hace referencia a una conducta que, por vulnerar de manera  grave derechos o bienes jurídicos, es considerada por la ley penal como merecedora de una pena o sanción  ejemplar, es decir, un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castigo</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410.19996643066406" w:right="565.93994140625" w:firstLine="8.4000396728515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Sin embargo, el delito no es solo un fenómeno legal, sino que al ser “causa y consecuencia de las fracturas  sociales presentes en cada comunidad” (Fernández, 2017, p.1) se convierte en un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fenómeno social</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De esta  manera, el delito es una situación que responde a unas causas que existen en la comunidad en particular,  y en la sociedad en general (por ejemplo, la falta de recursos materiales o sociales), lo que trae como  consecuencia que algunas personas incurran en él.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6802978515625" w:line="240" w:lineRule="auto"/>
        <w:ind w:left="1022.3199462890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¿Qué pasa con el castigo?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421.60003662109375" w:right="566.682128906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Desde lo penal, el castigo no resuelve a largo plazo la comisión de delitos. Para que esta resolución se dé,  el Estado, la comunidad, la familia, las escuelas, etc., deben atender de manera particular las causas que  explican y sustentan el trasfondo de los delitos. Por ello, es necesario analizar cada caso y entender la falla  desde el nivel individual, familiar y comunitario, para así atender los factores de riesgo, ya sea mitigando  algunos o fortaleciendo aquellos recursos valiosos que eviten futuros delitos.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6802978515625" w:line="240" w:lineRule="auto"/>
        <w:ind w:left="1022.3199462890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¿Esto qué implica?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421.60003662109375" w:right="565.86303710937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necesario que la atención no se quede solo en el ofensor/a que cometió el delito, sino que se ejecuten  intervenciones que procuren el cuidado de las relaciones, que atiendan a las circunstancias de la sociedad  en su conjunto, comenzando por la víctima y su familia, evaluando la forma como el Estado puede aportar  a la disminución de este fenómeno, atendiendo las necesidades básicas, y garantizando el respeto de los  Derechos Humanos.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39.9040126800537" w:lineRule="auto"/>
        <w:ind w:left="423.6000061035156" w:right="565.5712890625" w:hanging="8.40003967285156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pesar de no considerarse como ‘delitos’, existen algunas conductas desaprobadas cuya no inclusión en el  Código Penal también genera la necesidad de atención para evitar el desarrollo de acciones delictivas o violentas.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384101867676" w:lineRule="auto"/>
        <w:ind w:left="410.19996643066406" w:right="566.400146484375" w:firstLine="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partir de lo anterior, se define el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delito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una conducta generadora de daños, obligaciones y  necesidades tanto para el ofensor como para la víctima y la comunidad, lo que conlleva a la identificación  y reconocimiento tanto de las partes como de sus necesidades y las de la comunidad.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99.360008239746" w:lineRule="auto"/>
        <w:ind w:left="415.19996643066406" w:right="651.54541015625" w:firstLine="0"/>
        <w:jc w:val="center"/>
        <w:rPr>
          <w:rFonts w:ascii="Work Sans" w:cs="Work Sans" w:eastAsia="Work Sans" w:hAnsi="Work Sans"/>
          <w:b w:val="0"/>
          <w:i w:val="1"/>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Ahora, te invitamos a reflexionar un momento. Por favor, lee la pregunta y responde en tus propias palabras: </w:t>
      </w: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¿Qué significa para ti un </w:t>
      </w:r>
      <w:r w:rsidDel="00000000" w:rsidR="00000000" w:rsidRPr="00000000">
        <w:rPr>
          <w:rFonts w:ascii="Work Sans" w:cs="Work Sans" w:eastAsia="Work Sans" w:hAnsi="Work Sans"/>
          <w:b w:val="0"/>
          <w:i w:val="1"/>
          <w:smallCaps w:val="0"/>
          <w:strike w:val="0"/>
          <w:color w:val="ffffff"/>
          <w:sz w:val="28"/>
          <w:szCs w:val="28"/>
          <w:u w:val="none"/>
          <w:shd w:fill="auto" w:val="clear"/>
          <w:vertAlign w:val="baseline"/>
          <w:rtl w:val="0"/>
        </w:rPr>
        <w:t xml:space="preserve">delito?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7200927734375" w:line="240" w:lineRule="auto"/>
        <w:ind w:left="664.2397308349609"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2. Las creencias que se tienen frente al concepto de impunidad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197021484375" w:line="239.9040126800537" w:lineRule="auto"/>
        <w:ind w:left="392.79998779296875" w:right="570.73974609375" w:firstLine="34.400024414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Impunidad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significa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ausencia de castigo o ausencia de punición</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concepto relacionado directamente con la  justicia retributiva o punitiva, es decir, con aquella justicia donde el castigo es la única respuesta a los delitos.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Impunidad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relaciona con la falta de confianza en el sistema de justicia, ya que, por más condenas que  existan estas no solucionan los problemas de violencia que se presentan en el territorio.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421.60003662109375" w:right="571.279296875" w:firstLine="9.399948120117188"/>
        <w:jc w:val="both"/>
        <w:rPr>
          <w:rFonts w:ascii="Work Sans" w:cs="Work Sans" w:eastAsia="Work Sans" w:hAnsi="Work Sans"/>
          <w:b w:val="0"/>
          <w:i w:val="0"/>
          <w:smallCaps w:val="0"/>
          <w:strike w:val="0"/>
          <w:color w:val="1b2630"/>
          <w:sz w:val="20"/>
          <w:szCs w:val="20"/>
          <w:u w:val="none"/>
          <w:shd w:fill="auto" w:val="clear"/>
          <w:vertAlign w:val="baseline"/>
        </w:rPr>
        <w:sectPr>
          <w:type w:val="continuous"/>
          <w:pgSz w:h="15840" w:w="12240" w:orient="portrait"/>
          <w:pgMar w:bottom="357.92476654052734" w:top="387.216796875" w:left="490" w:right="265.0390625" w:header="0" w:footer="720"/>
          <w:cols w:equalWidth="0" w:num="1">
            <w:col w:space="0" w:w="11484.9609375"/>
          </w:cols>
        </w:sect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hacer frente a estas situaciones,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propone un enfoque de solución de conflictos  pacífica, donde la privación de la libertad no es la única opción, y donde los procesos de diálogo buscan  establecer acuerdos entre las partes (víctima - ofensor - comunidad) con el fin de que se puedan realizar, al  menos, los siguientes procesos: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0940551757812" w:line="266.4932441711426" w:lineRule="auto"/>
        <w:ind w:left="0.540008544921875" w:right="366.34002685546875" w:firstLine="7.01995849609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Reconocimiento  del daño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5.03997802734375" w:right="428.43994140625" w:hanging="5.03997802734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causado y de la  responsabilidad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67.559814453125" w:right="415.06011962890625" w:firstLine="7.01995849609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Manifestación  de la intención  de reparación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2441711426" w:lineRule="auto"/>
        <w:ind w:left="135.557861328125" w:right="446.9439697265625" w:firstLine="7.01995849609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Identificación  de las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132.857666015625" w:right="289.4622802734375" w:firstLine="7.2000122070312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necesidades de  las víctimas  surgidas del  conflicto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2441711426" w:lineRule="auto"/>
        <w:ind w:left="208.06640625" w:right="531.9537353515625" w:hanging="8.2800292968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Solicitud de  reparación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2441711426" w:lineRule="auto"/>
        <w:ind w:left="276.07421875" w:right="423.6260986328125" w:hanging="10.8001708984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Acuerdos de  reparación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263.114013671875" w:right="139.9639892578125" w:firstLine="7.9199218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entre la víctima  y el ofensor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331.822509765625" w:right="110.118408203125" w:firstLine="3.95996093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Seguimiento y  veeduria de los  acuerdos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2441711426" w:lineRule="auto"/>
        <w:ind w:left="343.702392578125" w:right="87.437744140625" w:firstLine="0.360107421875"/>
        <w:jc w:val="lef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654.1939544677734" w:right="633.243408203125" w:header="0" w:footer="720"/>
          <w:cols w:equalWidth="0" w:num="6">
            <w:col w:space="0" w:w="1840"/>
            <w:col w:space="0" w:w="1840"/>
            <w:col w:space="0" w:w="1840"/>
            <w:col w:space="0" w:w="1840"/>
            <w:col w:space="0" w:w="1840"/>
            <w:col w:space="0" w:w="1840"/>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realizados para  la no repetición.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421.60003662109375" w:right="569.981689453125" w:firstLine="9.3999481201171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importante que la legitimidad del sistema judicial, así como la confianza, se  construyan a partir de la cobertura de las necesidades y atención a los procesos tanto de la víctima como del  ofensor/a, bajo un esquema de diálogo para llegar a relaciones equilibradas.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6796875" w:line="240" w:lineRule="auto"/>
        <w:ind w:left="3239.4000244140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Reflexiona por un momento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0" w:right="571.181640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Cuando una persona hace daño a otra, muchas veces se escuchan frases como: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70.601806640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“cóbresela”, “ojalá se pudra en la cárcel”, “esto no se va a quedar así”. ¿Qué otras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1259.439697265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expresiones de este tipo conoces o has escuchado? Escríbelas, por favor.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600341796875" w:line="239.9040126800537" w:lineRule="auto"/>
        <w:ind w:left="420.5999755859375" w:right="569.779052734375" w:firstLine="10.40000915527343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Por lo general, se considera que la impunidad se acaba cuando la persona que cometió el delito es la más  afectada, es decir, que la impunidad se ha asociado a poner la mirada en la persona que cometió la falta y causó  el daño, pero no en quién lo recibió. Allí surgen algunas preguntas: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1471.6000366210938" w:right="0" w:firstLine="0"/>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 ¿Cuándo la víctima se da la oportunidad de pensar qué la repararía a ella?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61349487305" w:lineRule="auto"/>
        <w:ind w:left="1821.0000610351562" w:right="567.27783203125" w:hanging="349.4000244140625"/>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 ¿Cuándo se da la opción de que una víctima no asocie su bienestar con el mayor mal para  quien le causó daño?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61349487305" w:lineRule="auto"/>
        <w:ind w:left="421.60003662109375" w:right="571.160888671875" w:hanging="7.400054931640625"/>
        <w:jc w:val="left"/>
        <w:rPr>
          <w:rFonts w:ascii="Work Sans" w:cs="Work Sans" w:eastAsia="Work Sans" w:hAnsi="Work Sans"/>
          <w:b w:val="0"/>
          <w:i w:val="0"/>
          <w:smallCaps w:val="0"/>
          <w:strike w:val="0"/>
          <w:color w:val="1b2630"/>
          <w:sz w:val="20"/>
          <w:szCs w:val="20"/>
          <w:u w:val="none"/>
          <w:shd w:fill="auto" w:val="clear"/>
          <w:vertAlign w:val="baseline"/>
        </w:rPr>
        <w:sectPr>
          <w:type w:val="continuous"/>
          <w:pgSz w:h="15840" w:w="12240" w:orient="portrait"/>
          <w:pgMar w:bottom="357.92476654052734" w:top="387.216796875" w:left="490" w:right="265.0390625" w:header="0" w:footer="720"/>
          <w:cols w:equalWidth="0" w:num="1">
            <w:col w:space="0" w:w="11484.9609375"/>
          </w:cols>
        </w:sect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continuación, veremos un recorrido a partir de 1945 para comprender los grandes cambios que ha tenido el  concepto de impunidad en el mundo, veamos: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7984008789062" w:line="240" w:lineRule="auto"/>
        <w:ind w:left="461.98974609375" w:right="0" w:firstLine="0"/>
        <w:jc w:val="left"/>
        <w:rPr>
          <w:rFonts w:ascii="Work Sans" w:cs="Work Sans" w:eastAsia="Work Sans" w:hAnsi="Work Sans"/>
          <w:b w:val="0"/>
          <w:i w:val="0"/>
          <w:smallCaps w:val="0"/>
          <w:strike w:val="0"/>
          <w:color w:val="ffffff"/>
          <w:sz w:val="26"/>
          <w:szCs w:val="26"/>
          <w:u w:val="none"/>
          <w:shd w:fill="auto" w:val="clear"/>
          <w:vertAlign w:val="baseline"/>
        </w:rPr>
      </w:pPr>
      <w:r w:rsidDel="00000000" w:rsidR="00000000" w:rsidRPr="00000000">
        <w:rPr>
          <w:rFonts w:ascii="Work Sans" w:cs="Work Sans" w:eastAsia="Work Sans" w:hAnsi="Work Sans"/>
          <w:b w:val="0"/>
          <w:i w:val="0"/>
          <w:smallCaps w:val="0"/>
          <w:strike w:val="1"/>
          <w:color w:val="ffffff"/>
          <w:sz w:val="26"/>
          <w:szCs w:val="26"/>
          <w:u w:val="none"/>
          <w:shd w:fill="auto" w:val="clear"/>
          <w:vertAlign w:val="baseline"/>
          <w:rtl w:val="0"/>
        </w:rPr>
        <w:t xml:space="preserve">1945</w:t>
      </w:r>
      <w:r w:rsidDel="00000000" w:rsidR="00000000" w:rsidRPr="00000000">
        <w:rPr>
          <w:rFonts w:ascii="Work Sans" w:cs="Work Sans" w:eastAsia="Work Sans" w:hAnsi="Work Sans"/>
          <w:b w:val="0"/>
          <w:i w:val="0"/>
          <w:smallCaps w:val="0"/>
          <w:strike w:val="0"/>
          <w:color w:val="ffffff"/>
          <w:sz w:val="26"/>
          <w:szCs w:val="26"/>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66650390625" w:line="266.49335861206055" w:lineRule="auto"/>
        <w:ind w:left="0" w:right="750.6161499023438" w:firstLine="13.774642944335938"/>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Impunidad =  Venganza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8856201171875" w:right="0" w:firstLine="0"/>
        <w:jc w:val="left"/>
        <w:rPr>
          <w:rFonts w:ascii="Work Sans" w:cs="Work Sans" w:eastAsia="Work Sans" w:hAnsi="Work Sans"/>
          <w:b w:val="0"/>
          <w:i w:val="0"/>
          <w:smallCaps w:val="0"/>
          <w:strike w:val="0"/>
          <w:color w:val="ffffff"/>
          <w:sz w:val="26"/>
          <w:szCs w:val="26"/>
          <w:u w:val="none"/>
          <w:shd w:fill="auto" w:val="clear"/>
          <w:vertAlign w:val="baseline"/>
        </w:rPr>
      </w:pPr>
      <w:r w:rsidDel="00000000" w:rsidR="00000000" w:rsidRPr="00000000">
        <w:rPr>
          <w:rFonts w:ascii="Work Sans" w:cs="Work Sans" w:eastAsia="Work Sans" w:hAnsi="Work Sans"/>
          <w:b w:val="0"/>
          <w:i w:val="0"/>
          <w:smallCaps w:val="0"/>
          <w:strike w:val="1"/>
          <w:color w:val="ffffff"/>
          <w:sz w:val="26"/>
          <w:szCs w:val="26"/>
          <w:u w:val="none"/>
          <w:shd w:fill="auto" w:val="clear"/>
          <w:vertAlign w:val="baseline"/>
          <w:rtl w:val="0"/>
        </w:rPr>
        <w:t xml:space="preserve">1980</w:t>
      </w:r>
      <w:r w:rsidDel="00000000" w:rsidR="00000000" w:rsidRPr="00000000">
        <w:rPr>
          <w:rFonts w:ascii="Work Sans" w:cs="Work Sans" w:eastAsia="Work Sans" w:hAnsi="Work Sans"/>
          <w:b w:val="0"/>
          <w:i w:val="0"/>
          <w:smallCaps w:val="0"/>
          <w:strike w:val="0"/>
          <w:color w:val="ffffff"/>
          <w:sz w:val="26"/>
          <w:szCs w:val="26"/>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66650390625" w:line="266.49338722229004" w:lineRule="auto"/>
        <w:ind w:left="111.89361572265625" w:right="525.1010131835938" w:firstLine="14.1571044921875"/>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Impunidad  como tema  central de los  Acuerdos de  Paz.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0"/>
          <w:i w:val="0"/>
          <w:smallCaps w:val="0"/>
          <w:strike w:val="0"/>
          <w:color w:val="ffffff"/>
          <w:sz w:val="26"/>
          <w:szCs w:val="26"/>
          <w:u w:val="none"/>
          <w:shd w:fill="auto" w:val="clear"/>
          <w:vertAlign w:val="baseline"/>
        </w:rPr>
      </w:pPr>
      <w:r w:rsidDel="00000000" w:rsidR="00000000" w:rsidRPr="00000000">
        <w:rPr>
          <w:rFonts w:ascii="Work Sans" w:cs="Work Sans" w:eastAsia="Work Sans" w:hAnsi="Work Sans"/>
          <w:b w:val="0"/>
          <w:i w:val="0"/>
          <w:smallCaps w:val="0"/>
          <w:strike w:val="1"/>
          <w:color w:val="ffffff"/>
          <w:sz w:val="26"/>
          <w:szCs w:val="26"/>
          <w:u w:val="none"/>
          <w:shd w:fill="auto" w:val="clear"/>
          <w:vertAlign w:val="baseline"/>
          <w:rtl w:val="0"/>
        </w:rPr>
        <w:t xml:space="preserve">1990</w:t>
      </w:r>
      <w:r w:rsidDel="00000000" w:rsidR="00000000" w:rsidRPr="00000000">
        <w:rPr>
          <w:rFonts w:ascii="Work Sans" w:cs="Work Sans" w:eastAsia="Work Sans" w:hAnsi="Work Sans"/>
          <w:b w:val="0"/>
          <w:i w:val="0"/>
          <w:smallCaps w:val="0"/>
          <w:strike w:val="0"/>
          <w:color w:val="ffffff"/>
          <w:sz w:val="26"/>
          <w:szCs w:val="26"/>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66650390625" w:line="266.49338722229004" w:lineRule="auto"/>
        <w:ind w:left="224.1790771484375" w:right="574.456787109375" w:firstLine="7.84423828125"/>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Conferencia  mundial de  Derechos  Humanos.  Amnistía.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6.0247802734375" w:firstLine="0"/>
        <w:jc w:val="right"/>
        <w:rPr>
          <w:rFonts w:ascii="Work Sans" w:cs="Work Sans" w:eastAsia="Work Sans" w:hAnsi="Work Sans"/>
          <w:b w:val="0"/>
          <w:i w:val="0"/>
          <w:smallCaps w:val="0"/>
          <w:strike w:val="0"/>
          <w:color w:val="ffffff"/>
          <w:sz w:val="26"/>
          <w:szCs w:val="26"/>
          <w:u w:val="none"/>
          <w:shd w:fill="auto" w:val="clear"/>
          <w:vertAlign w:val="baseline"/>
        </w:rPr>
      </w:pPr>
      <w:r w:rsidDel="00000000" w:rsidR="00000000" w:rsidRPr="00000000">
        <w:rPr>
          <w:rFonts w:ascii="Work Sans" w:cs="Work Sans" w:eastAsia="Work Sans" w:hAnsi="Work Sans"/>
          <w:b w:val="0"/>
          <w:i w:val="0"/>
          <w:smallCaps w:val="0"/>
          <w:strike w:val="1"/>
          <w:color w:val="ffffff"/>
          <w:sz w:val="26"/>
          <w:szCs w:val="26"/>
          <w:u w:val="none"/>
          <w:shd w:fill="auto" w:val="clear"/>
          <w:vertAlign w:val="baseline"/>
          <w:rtl w:val="0"/>
        </w:rPr>
        <w:t xml:space="preserve">2005</w:t>
      </w:r>
      <w:r w:rsidDel="00000000" w:rsidR="00000000" w:rsidRPr="00000000">
        <w:rPr>
          <w:rFonts w:ascii="Work Sans" w:cs="Work Sans" w:eastAsia="Work Sans" w:hAnsi="Work Sans"/>
          <w:b w:val="0"/>
          <w:i w:val="0"/>
          <w:smallCaps w:val="0"/>
          <w:strike w:val="0"/>
          <w:color w:val="ffffff"/>
          <w:sz w:val="26"/>
          <w:szCs w:val="26"/>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66650390625" w:line="240" w:lineRule="auto"/>
        <w:ind w:left="350.8746337890625" w:right="0" w:firstLine="0"/>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Principios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811767578125" w:line="266.49338722229004" w:lineRule="auto"/>
        <w:ind w:left="340.543212890625" w:right="135.7476806640625" w:firstLine="4.5916748046875"/>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internacionales  sobre la lucha  contra la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9190673828125" w:line="240" w:lineRule="auto"/>
        <w:ind w:left="345.1348876953125" w:right="0" w:firstLine="0"/>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impunidad.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934326171875" w:firstLine="0"/>
        <w:jc w:val="right"/>
        <w:rPr>
          <w:rFonts w:ascii="Work Sans" w:cs="Work Sans" w:eastAsia="Work Sans" w:hAnsi="Work Sans"/>
          <w:b w:val="0"/>
          <w:i w:val="0"/>
          <w:smallCaps w:val="0"/>
          <w:strike w:val="1"/>
          <w:color w:val="ffffff"/>
          <w:sz w:val="26"/>
          <w:szCs w:val="26"/>
          <w:u w:val="none"/>
          <w:shd w:fill="auto" w:val="clear"/>
          <w:vertAlign w:val="baseline"/>
        </w:rPr>
      </w:pPr>
      <w:r w:rsidDel="00000000" w:rsidR="00000000" w:rsidRPr="00000000">
        <w:rPr>
          <w:rFonts w:ascii="Work Sans" w:cs="Work Sans" w:eastAsia="Work Sans" w:hAnsi="Work Sans"/>
          <w:b w:val="0"/>
          <w:i w:val="0"/>
          <w:smallCaps w:val="0"/>
          <w:strike w:val="1"/>
          <w:color w:val="ffffff"/>
          <w:sz w:val="26"/>
          <w:szCs w:val="26"/>
          <w:u w:val="none"/>
          <w:shd w:fill="auto" w:val="clear"/>
          <w:vertAlign w:val="baseline"/>
          <w:rtl w:val="0"/>
        </w:rPr>
        <w:t xml:space="preserve">2014</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66650390625" w:line="240" w:lineRule="auto"/>
        <w:ind w:left="458.175048828125" w:right="0" w:firstLine="0"/>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OCHR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811767578125" w:line="266.49338722229004" w:lineRule="auto"/>
        <w:ind w:left="452.0526123046875" w:right="19.073486328125" w:firstLine="6.1224365234375"/>
        <w:jc w:val="left"/>
        <w:rPr>
          <w:rFonts w:ascii="Work Sans" w:cs="Work Sans" w:eastAsia="Work Sans" w:hAnsi="Work Sans"/>
          <w:b w:val="0"/>
          <w:i w:val="0"/>
          <w:smallCaps w:val="0"/>
          <w:strike w:val="0"/>
          <w:color w:val="3f405b"/>
          <w:sz w:val="19.13140106201172"/>
          <w:szCs w:val="19.13140106201172"/>
          <w:u w:val="none"/>
          <w:shd w:fill="auto" w:val="clear"/>
          <w:vertAlign w:val="baseline"/>
        </w:r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Comprensión  de necesidades  frente al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9190673828125" w:line="240" w:lineRule="auto"/>
        <w:ind w:left="456.4532470703125" w:right="0" w:firstLine="0"/>
        <w:jc w:val="left"/>
        <w:rPr>
          <w:rFonts w:ascii="Work Sans" w:cs="Work Sans" w:eastAsia="Work Sans" w:hAnsi="Work Sans"/>
          <w:b w:val="0"/>
          <w:i w:val="0"/>
          <w:smallCaps w:val="0"/>
          <w:strike w:val="0"/>
          <w:color w:val="3f405b"/>
          <w:sz w:val="19.13140106201172"/>
          <w:szCs w:val="19.13140106201172"/>
          <w:u w:val="none"/>
          <w:shd w:fill="auto" w:val="clear"/>
          <w:vertAlign w:val="baseline"/>
        </w:rPr>
        <w:sectPr>
          <w:type w:val="continuous"/>
          <w:pgSz w:h="15840" w:w="12240" w:orient="portrait"/>
          <w:pgMar w:bottom="357.92476654052734" w:top="387.216796875" w:left="1112.0623779296875" w:right="1247.010498046875" w:header="0" w:footer="720"/>
          <w:cols w:equalWidth="0" w:num="5">
            <w:col w:space="0" w:w="1980"/>
            <w:col w:space="0" w:w="1980"/>
            <w:col w:space="0" w:w="1980"/>
            <w:col w:space="0" w:w="1980"/>
            <w:col w:space="0" w:w="1980"/>
          </w:cols>
        </w:sectPr>
      </w:pPr>
      <w:r w:rsidDel="00000000" w:rsidR="00000000" w:rsidRPr="00000000">
        <w:rPr>
          <w:rFonts w:ascii="Work Sans" w:cs="Work Sans" w:eastAsia="Work Sans" w:hAnsi="Work Sans"/>
          <w:b w:val="0"/>
          <w:i w:val="0"/>
          <w:smallCaps w:val="0"/>
          <w:strike w:val="0"/>
          <w:color w:val="3f405b"/>
          <w:sz w:val="19.13140106201172"/>
          <w:szCs w:val="19.13140106201172"/>
          <w:u w:val="none"/>
          <w:shd w:fill="auto" w:val="clear"/>
          <w:vertAlign w:val="baseline"/>
          <w:rtl w:val="0"/>
        </w:rPr>
        <w:t xml:space="preserve">castigo.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79998779296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3. El castigo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39.9040126800537" w:lineRule="auto"/>
        <w:ind w:left="419.1999816894531" w:right="570.283203125" w:hanging="2.40005493164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ha entendido como la consecuencia que se genera a partir de un mal comportamiento. Frente a los delitos,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castigo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considera como aquella sanción que imponen los jueces, la cual es proporcional a la gravedad de  los hechos ocurridos.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411.60003662109375" w:right="569.84130859375" w:firstLine="19.3999481201171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Estado ha determinado que esta respuesta a los delitos se materializa con la privación de la libertad. Este  castigo convertido en cárcel es criticado por la justicia restaurativa, ya que es necesario analizar el contexto  sobre el cual se desarrolla el delito y las características especiales tanto de la víctima como del ofensor/a,  para así lograr un proceso donde se generen soluciones precisas para cada caso. Estas soluciones se alejan  de la noción de ‘castigo’ y empiezan a llamarse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procesos de reparación efectivos</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donde no prevalece la  consecuencia sobre el ofensor/a, sino que prevalece la transformación del tejido social a partir de la reparación  y la reconstrucción de las relaciones comunitarias.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6796875" w:line="240" w:lineRule="auto"/>
        <w:ind w:left="0" w:right="1768.6566162109375" w:firstLine="0"/>
        <w:jc w:val="righ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A continuación, te invitamos a reflexionar por un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7021484375" w:line="240" w:lineRule="auto"/>
        <w:ind w:left="3235.1998901367188"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momento: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597900390625" w:line="240" w:lineRule="auto"/>
        <w:ind w:left="0" w:right="1610.802001953125" w:firstLine="0"/>
        <w:jc w:val="right"/>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Para ti, ¿qué es un delito? ¿Cuáles son sus causas? ¿Cuáles son sus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221.400146484375" w:right="0" w:firstLine="0"/>
        <w:jc w:val="left"/>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consecuencias?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2613.2214355468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Ahora, piensa por un momento en un delito cualquiera.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0" w:firstLine="0"/>
        <w:jc w:val="center"/>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Analiza este delito como un </w:t>
      </w: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fenómeno social</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975.441894531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Reflexiona sobre las causas que en tu concepto llevaron a que sucediera.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644.5214843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¿Qué consecuencias tuvo el individuo? ¿Qué consecuencias tuvo la sociedad?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571.84082031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Con esta reflexión y la claridad sobre estos conceptos, te invitamos para que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221.6000366210938"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continúes hacia el proceso restaurativo.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5997314453125" w:line="240" w:lineRule="auto"/>
        <w:ind w:left="5128.807983398437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00732421875" w:line="240" w:lineRule="auto"/>
        <w:ind w:left="2259.9276733398438"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La Justicia Restaurativa en cada uno de nosotros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80029296875" w:line="240" w:lineRule="auto"/>
        <w:ind w:left="439.367980957031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Para comenzar, te presentamos el siguiente caso: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201171875" w:line="240" w:lineRule="auto"/>
        <w:ind w:left="0" w:right="568.12133789062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En días pasados, Juan fue encontrado cometiendo un robo a mano armada en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7.46093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plaza de mercado del pueblo donde vive. Uno de los habitantes del pueblo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8.1201171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fue herido de gravedad durante este hecho. Luego de la detención de Juan, la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8.1201171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comunidad solo espera que sea castigado y pague con unos cuantos años en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7.5805664062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cárcel. Sin embargo, también son conscientes que, aunque esté en la cárcel,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3221.199951171875" w:right="0" w:firstLine="0"/>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eso no podrá borrar el daño que causó.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9199981689453"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Observemos por un momento este caso: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431.6000366210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acuerdo con tu visión, ¿Quiénes pueden participar en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proceso restaurativo</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410"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10"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600341796875" w:line="959.6160507202148" w:lineRule="auto"/>
        <w:ind w:left="415.19996643066406" w:right="1129.62158203125"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Ahora, piensa por un momento, ¿Cuáles son las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principales necesidades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que tiene cada uno de ellos? Ahora, analizaremos cada una de las partes: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5107421875" w:line="240" w:lineRule="auto"/>
        <w:ind w:left="4984.35791015625"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V Í C T I M 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280029296875" w:line="240" w:lineRule="auto"/>
        <w:ind w:left="3289.4778442382812"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F A M I L I A O F E N S O R / 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3197021484375" w:line="240" w:lineRule="auto"/>
        <w:ind w:left="4719.4775390625"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C O M U N I D A 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2490234375" w:line="240" w:lineRule="auto"/>
        <w:ind w:left="422.3200225830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¿Quién es la víctima?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4005126953125" w:line="239.9040126800537" w:lineRule="auto"/>
        <w:ind w:left="427.79998779296875" w:right="2806.182861328125" w:firstLine="3.80004882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Hay dos maneras de abordar a las víctimas: una, considerar solo a los afectados de  los delitos ocurridos en una sociedad; y dos, considerar a todas las personas que  padecen un daño.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39.9040126800537" w:lineRule="auto"/>
        <w:ind w:left="421.9999694824219" w:right="2805.84228515625" w:firstLine="9.600067138671875"/>
        <w:jc w:val="both"/>
        <w:rPr>
          <w:rFonts w:ascii="Work Sans" w:cs="Work Sans" w:eastAsia="Work Sans" w:hAnsi="Work Sans"/>
          <w:b w:val="0"/>
          <w:i w:val="0"/>
          <w:smallCaps w:val="0"/>
          <w:strike w:val="0"/>
          <w:color w:val="1b2630"/>
          <w:sz w:val="20"/>
          <w:szCs w:val="20"/>
          <w:u w:val="none"/>
          <w:shd w:fill="auto" w:val="clear"/>
          <w:vertAlign w:val="baseline"/>
        </w:rPr>
        <w:sectPr>
          <w:type w:val="continuous"/>
          <w:pgSz w:h="15840" w:w="12240" w:orient="portrait"/>
          <w:pgMar w:bottom="357.92476654052734" w:top="387.216796875" w:left="490" w:right="265.0390625" w:header="0" w:footer="720"/>
          <w:cols w:equalWidth="0" w:num="1">
            <w:col w:space="0" w:w="11484.9609375"/>
          </w:cols>
        </w:sect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Bajo esta segunda perspectiva,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víctima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aquella persona que sufre las consecuencias  de un delito, de un desastre natural o de una enfermedad, por ejemplo. Para el caso  del presente curso, entendemos por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víctima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solo aquellas personas y comunidades  que han sido afectadas directamente por un delito.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84179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006835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196289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9453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v</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192382812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33691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5947265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9956054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65429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19433593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ts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788085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0092773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9960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045898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192382812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439453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0078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9042968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J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9143066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601074218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l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166015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600830078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4335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40283203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P</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393066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19921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65429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2045898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m</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192382812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509765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1923828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65429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v</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002441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19921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4335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60107421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068531036377"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Son las personas que han sufrido un daño por  una conducta delictiva.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84423828125" w:line="231.50728225708008"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Son personas que sufrieron una vulneración en  sus derechos y por ello son merecedoras de  que se garanticen sus derechos en el marco de  los procesos judiciales.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803955078125" w:line="231.50749683380127"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Tienen la posibilidad de conocer y preguntar por  el proceso para decidir de manera autónoma su  participación.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872314453125" w:line="231.50749683380127"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Merecen un proceso reparatorio que les permita  salir de la categoría de 'víctimas'.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83203125" w:line="231.50749683380127"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Deben recuperar todo aquello que necesitan  para desenvolverse como ciudadanos en su  comunidad, sin cargar con el estigma que  genera el delito en ellos.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908203125" w:line="240"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Los derechos deben ser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0749683380127" w:lineRule="auto"/>
        <w:ind w:left="0" w:right="0" w:firstLine="0"/>
        <w:jc w:val="left"/>
        <w:rPr>
          <w:rFonts w:ascii="Work Sans" w:cs="Work Sans" w:eastAsia="Work Sans" w:hAnsi="Work Sans"/>
          <w:b w:val="0"/>
          <w:i w:val="0"/>
          <w:smallCaps w:val="0"/>
          <w:strike w:val="0"/>
          <w:color w:val="3a4040"/>
          <w:sz w:val="19"/>
          <w:szCs w:val="19"/>
          <w:u w:val="none"/>
          <w:shd w:fill="auto" w:val="clear"/>
          <w:vertAlign w:val="baseline"/>
        </w:rPr>
        <w:sectPr>
          <w:type w:val="continuous"/>
          <w:pgSz w:h="15840" w:w="12240" w:orient="portrait"/>
          <w:pgMar w:bottom="357.92476654052734" w:top="387.216796875" w:left="1131.8380737304688" w:right="1144.7900390625" w:header="0" w:footer="720"/>
          <w:cols w:equalWidth="0" w:num="4">
            <w:col w:space="0" w:w="2500"/>
            <w:col w:space="0" w:w="2500"/>
            <w:col w:space="0" w:w="2500"/>
            <w:col w:space="0" w:w="2500"/>
          </w:cols>
        </w:sectPr>
      </w:pP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garantizados bajo una relación  de equilibrio y allí son necesarias  la </w:t>
      </w:r>
      <w:r w:rsidDel="00000000" w:rsidR="00000000" w:rsidRPr="00000000">
        <w:rPr>
          <w:rFonts w:ascii="Work Sans" w:cs="Work Sans" w:eastAsia="Work Sans" w:hAnsi="Work Sans"/>
          <w:b w:val="0"/>
          <w:i w:val="1"/>
          <w:smallCaps w:val="0"/>
          <w:strike w:val="0"/>
          <w:color w:val="3a4040"/>
          <w:sz w:val="19"/>
          <w:szCs w:val="19"/>
          <w:u w:val="none"/>
          <w:shd w:fill="auto" w:val="clear"/>
          <w:vertAlign w:val="baseline"/>
          <w:rtl w:val="0"/>
        </w:rPr>
        <w:t xml:space="preserve">participación y el diálogo</w:t>
      </w:r>
      <w:r w:rsidDel="00000000" w:rsidR="00000000" w:rsidRPr="00000000">
        <w:rPr>
          <w:rFonts w:ascii="Work Sans" w:cs="Work Sans" w:eastAsia="Work Sans" w:hAnsi="Work Sans"/>
          <w:b w:val="0"/>
          <w:i w:val="0"/>
          <w:smallCaps w:val="0"/>
          <w:strike w:val="0"/>
          <w:color w:val="3a4040"/>
          <w:sz w:val="19"/>
          <w:szCs w:val="19"/>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343017578125" w:line="240" w:lineRule="auto"/>
        <w:ind w:left="0" w:right="546.37939453125" w:firstLine="0"/>
        <w:jc w:val="righ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Para el caso visto, ¿quién más puede ser una víctima?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3750.1998901367188" w:right="566.74072265625" w:firstLine="21.400146484375"/>
        <w:jc w:val="both"/>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Corte Constitucional señala que las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víctimas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también son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aquellas  afectadas por los delitos de manera indirecta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hecho de ser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afectadas  indirectamente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también les da derechos, pero su análisis es diferentes  frente a quienes sufren directamente el daño. De acuerdo con cada caso  y con cada delito, se debe analizar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rol de la familia y de la comunidad  como víctima.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394115447998" w:lineRule="auto"/>
        <w:ind w:left="3758.800048828125" w:right="566.121826171875" w:firstLine="12.79998779296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Por ejemplo, en los delitos que terminan con la vida de otras personas  (homicidios, masacres, entre otros), las víctimas con las cuales se trabajan  los procesos de Justicia Restaurativa son las familias. En los delitos  donde se afectan los bienes colectivos, por ejemplo, el porte y tráfico de  sustancias psicoactivas, deben ser tratados con las comunidades, en el  rol de víctimas.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802978515625" w:line="240" w:lineRule="auto"/>
        <w:ind w:left="3762.311706542968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¿Quién es el ofensor/a?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4005126953125" w:line="239.9040126800537" w:lineRule="auto"/>
        <w:ind w:left="3746.7916870117188" w:right="567.108154296875" w:firstLine="12.60009765625"/>
        <w:jc w:val="both"/>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Justicia Restaurativa busca una motivación para una transformación  personal que incluya la sanación de las heridas del pasado que  contribuyeron a la conducta conflictiva, oportunidades para el tratamiento  de las adicciones u otros, el fortalecimiento de las habilidades y destrezas  personales, motivación y apoyo para reintegrarse a la comunidad.  (Villareal, 2013)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3200225830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¿Quién es la comunidad?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431.6000366210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comunidad debe definirse, no solo desde un aspecto geográfico 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1.6000366210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espacial, sino que su delimitación debe enfatizar la presencia de las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8.600006103515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relaciones de cercanía “comunidad de interés” y afectividad “comunidad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2.2000122070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afectiva”, es decir, aquella que se caracteriza por un sentir fundamental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1.9999694824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deber, reciprocidad y pertenencia (Villareal, 2013).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431.6000366210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comunidad debe asumir una reflexión activa sobre las bases sólidas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8.600006103515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propiciadoras de la violencia y emprender acciones de transformación,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2.2000122070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además debe aportar escenarios para hacer efectivos los acuerdos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1.9999694824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reparación y generar espacios de reintegración para el ofensor/a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22.2000122070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(Padilla, 2016).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600341796875" w:line="240" w:lineRule="auto"/>
        <w:ind w:left="422.3200225830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¿Quién es la familia?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418.7999725341797" w:right="565.704345703125" w:firstLine="12.8000640869140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familia es considerada como un actor que fortalece su rol y aporta al cambio de perspectivas de vida  del ofensor/a, especialmente cuando este es un niño, niña, adolescente o joven. Por ello, es necesario  comprender la dinámica familiar para entender la situación del menor. La comunidad afectiva o de interés  suele estar encabezada por la familia, ya que las personas que conforman el primer entorno protector o  cercano de víctimas y ofensores sobresalen como actores relevantes en el proceso, que pueden brindar  apoyo al cumplimiento de los compromisos para la solución o transformación del conflicto. “La presencia y  apoyo de la familia ha facilitado que los autores del delito acepten la responsabilidad de sus acciones, así  como garantiza que se conozcan sus acciones y reciban un apoyo necesario para que desistan de causar  más daño”. (Board, 2004)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802978515625" w:line="240" w:lineRule="auto"/>
        <w:ind w:left="415.1999664306640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Ahora, revisemos las necesidades: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5997314453125" w:line="240" w:lineRule="auto"/>
        <w:ind w:left="3102.317810058593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¿Qué necesita la víctima?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0" w:right="566.80297851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los sistemas de Justicia tradicionales o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Justicia Retributiva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la víctima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682128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generalmente cuenta con una participación marginal, recibiendo incluso efectos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73.08349609375" w:firstLine="0"/>
        <w:jc w:val="righ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negativos tras su involucramiento. Por el contrario, en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Justicia Restaurativa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4560546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víctima es un actor que cuenta con una expectativa de reparación y una serie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944580078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necesidades que deben ser satisfechas (Bolívar, 2010). La víctima participa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7.163085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activamente en la construcción de diálogos y consensos con el ofensor/a y toma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0" w:firstLine="0"/>
        <w:jc w:val="center"/>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parte de lo plasmado en los acuerdos y su ejecución.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6.083984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Debido a las variadas circunstancias que rodean a las víctimas, aunque ellas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6.762695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hayan sido parte de conflictos relativamente similares, sus características 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7.3828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condiciones particulares llevan a que estas reciban efectos sustancialmente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566.98486328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diferentes. Sin embargo, hay dos aspectos comunes en las necesidades de las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092.3977661132812"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víctimas (García et al, 2013, p.94):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40" w:lineRule="auto"/>
        <w:ind w:left="0" w:right="2685.0219726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Necesidad de recuperar el control de sus propias vidas.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2933.8232421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Necesidad de tener la reivindicación de sus derechos.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3200225830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¿Qué otras necesidades hay?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421.60003662109375" w:right="566.76269531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w:t>
      </w:r>
      <w:r w:rsidDel="00000000" w:rsidR="00000000" w:rsidRPr="00000000">
        <w:rPr>
          <w:rFonts w:ascii="Work Sans" w:cs="Work Sans" w:eastAsia="Work Sans" w:hAnsi="Work Sans"/>
          <w:b w:val="0"/>
          <w:i w:val="0"/>
          <w:smallCaps w:val="0"/>
          <w:strike w:val="0"/>
          <w:color w:val="1b2630"/>
          <w:sz w:val="20"/>
          <w:szCs w:val="20"/>
          <w:u w:val="none"/>
          <w:shd w:fill="076bb0" w:val="clear"/>
          <w:vertAlign w:val="baseline"/>
          <w:rtl w:val="0"/>
        </w:rPr>
        <w:t xml:space="preserve">ntro</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resta importancia al papel de la autoridad y del ofensor o infractor/a,  para centrarse en la víctima, buscando la solución del conflicto y de las condiciones que lo generaron. Sin  embargo, ello no se logra sin la colaboración del infractor/a, quien debe recibir un beneficio del proceso.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421.60003662109375" w:right="566.74316406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comunidad es fundamental, pues entiende que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víctima y ofensor/a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forman parte de su estructura. De  la adecuada resolución del caso, la comunidad resultará fortalecida (Britto, 2010). Asimismo, la familia de  las dos partes puede participar del proceso, ya que están en capacidad de propiciar el diálogo, así como la  concreción de fórmulas de reparación. Los apoyos familiares permiten a las partes expresar sus emociones,  materializar intenciones de reconciliación, apoyar al ofensor/a en el proceso de inclusión social, y ayudar a  la víctima a recuperar la confianza y superar el hecho que la determina como víctima.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422.20001220703125" w:right="566.744384765625" w:firstLine="9.400024414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otorga un rol importante a las víctimas y al ofensor/a por ser los directamente  involucrados en el conflicto, además le otorga un papel fundamental a la familia y a la comunidad como  actores cercanos que conocen o han sido partícipes de los motivos que desencadenaron el conflicto y se  han visto perjudicados por él.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796875" w:line="240" w:lineRule="auto"/>
        <w:ind w:left="3222.3199462890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¿CUÁNTO SABEMOS?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3.619384765625" w:firstLine="0"/>
        <w:jc w:val="righ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Al tener claridad en los conceptos y la importancia que otorga la Justicia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73.4814453125" w:firstLine="0"/>
        <w:jc w:val="righ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Restaurativa a cada una de las partes, te invitamos a realizar las siguientes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218.200073242187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actividades para afianzar tus conocimientos: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566.744384765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 continuación, lee con atención ambas columnas y empareja cada definición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221.6000366210938" w:right="0" w:firstLine="0"/>
        <w:jc w:val="left"/>
        <w:rPr>
          <w:rFonts w:ascii="Work Sans" w:cs="Work Sans" w:eastAsia="Work Sans" w:hAnsi="Work Sans"/>
          <w:b w:val="0"/>
          <w:i w:val="0"/>
          <w:smallCaps w:val="0"/>
          <w:strike w:val="0"/>
          <w:color w:val="ffffff"/>
          <w:sz w:val="20"/>
          <w:szCs w:val="20"/>
          <w:u w:val="none"/>
          <w:shd w:fill="auto" w:val="clear"/>
          <w:vertAlign w:val="baseline"/>
        </w:rPr>
        <w:sectPr>
          <w:type w:val="continuous"/>
          <w:pgSz w:h="15840" w:w="12240" w:orient="portrait"/>
          <w:pgMar w:bottom="357.92476654052734" w:top="387.216796875" w:left="490" w:right="265.0390625" w:header="0" w:footer="720"/>
          <w:cols w:equalWidth="0" w:num="1">
            <w:col w:space="0" w:w="11484.9609375"/>
          </w:cols>
        </w:sect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con el concepto correspondiente. ¡Animo!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tl w:val="0"/>
        </w:rPr>
      </w:r>
    </w:p>
    <w:tbl>
      <w:tblPr>
        <w:tblStyle w:val="Table1"/>
        <w:tblW w:w="66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0"/>
        <w:tblGridChange w:id="0">
          <w:tblGrid>
            <w:gridCol w:w="6650"/>
          </w:tblGrid>
        </w:tblGridChange>
      </w:tblGrid>
      <w:tr>
        <w:trPr>
          <w:cantSplit w:val="0"/>
          <w:trHeight w:val="8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611.9999694824219" w:right="143.680419921875" w:hanging="368.39996337890625"/>
              <w:jc w:val="both"/>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1. Tipo de justicia que se centra en reparar el daño causado a  las personas y las relaciones afectadas como consecuencia  del delito.</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50.5999755859375" w:right="935.06103515625" w:firstLine="0"/>
              <w:jc w:val="center"/>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2. Tiene como rol la participación en el diálogo y en la  construcción de soluciones entre las partes.</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608.7999725341797" w:right="125.0604248046875" w:hanging="360.19996643066406"/>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3. Es un actor que tiene la expectativa de reparación y una  serie de necesidades que deben ser atendidas y satisfechas.</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48.7999725341797" w:right="154.420166015625" w:firstLine="0"/>
              <w:jc w:val="center"/>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4. Se entiende como aquella sanción que imponen los jueces,  la cual es proporcional a la gravedad de los hechos.</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606.2000274658203" w:right="317.0819091796875" w:hanging="353.6000061035156"/>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5. Se refiere a aquellos procesos donde prevalece la  transformación del tejido social a partir de la relación y la  reconstrucción de las relaciones comunitarias.</w:t>
            </w:r>
          </w:p>
        </w:tc>
      </w:tr>
      <w:tr>
        <w:trPr>
          <w:cantSplit w:val="0"/>
          <w:trHeight w:val="1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611.6000366210938" w:right="98.880615234375" w:hanging="358.6000061035156"/>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6. Situación que responde a unas causas que existen en la  comunidad en particular -y en la sociedad en general-, cuya  consecuencia ha sido que algunas personas incurran en él.</w:t>
            </w:r>
          </w:p>
        </w:tc>
      </w:tr>
      <w:tr>
        <w:trPr>
          <w:cantSplit w:val="0"/>
          <w:trHeight w:val="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61349487305" w:lineRule="auto"/>
              <w:ind w:left="612.2000122070312" w:right="12.8802490234375" w:hanging="364.1999816894531"/>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7. Es uno de los objetivos que persigue el proceso restaurativo,  además está ligado al componente comunitario.</w:t>
            </w:r>
          </w:p>
        </w:tc>
      </w:tr>
      <w:tr>
        <w:trPr>
          <w:cantSplit w:val="0"/>
          <w:trHeight w:val="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979675293" w:lineRule="auto"/>
              <w:ind w:left="611.6000366210938" w:right="224.8583984375" w:hanging="358.0000305175781"/>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8. Es uno de los resultados restaurativos, encaminado a  atender las necesidades y responsabilidades individuales y  colectivas.</w:t>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19.7120094299316"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JUSTICIA RESTAURATIVA  COMUNIDAD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2099609375" w:line="240"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VÍCTIMA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997314453125" w:line="240"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CASTIGO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997314453125" w:line="719.7120094299316"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PROCESOS DE REPARACIÓN  EFECTIVOS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990478515625" w:line="240"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DELITO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03662109375" w:line="240"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RECONCILIACIÓN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03662109375" w:line="240" w:lineRule="auto"/>
        <w:ind w:left="0" w:right="0" w:firstLine="0"/>
        <w:jc w:val="left"/>
        <w:rPr>
          <w:rFonts w:ascii="Work Sans" w:cs="Work Sans" w:eastAsia="Work Sans" w:hAnsi="Work Sans"/>
          <w:b w:val="0"/>
          <w:i w:val="0"/>
          <w:smallCaps w:val="0"/>
          <w:strike w:val="0"/>
          <w:color w:val="ffffff"/>
          <w:sz w:val="20"/>
          <w:szCs w:val="20"/>
          <w:u w:val="none"/>
          <w:shd w:fill="auto" w:val="clear"/>
          <w:vertAlign w:val="baseline"/>
        </w:rPr>
        <w:sectPr>
          <w:type w:val="continuous"/>
          <w:pgSz w:h="15840" w:w="12240" w:orient="portrait"/>
          <w:pgMar w:bottom="357.92476654052734" w:top="387.216796875" w:left="490" w:right="1016.0400390625" w:header="0" w:footer="720"/>
          <w:cols w:equalWidth="0" w:num="2">
            <w:col w:space="0" w:w="5380"/>
            <w:col w:space="0" w:w="5380"/>
          </w:cols>
        </w:sect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REPARACIÓN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421.9999694824219" w:right="666.781005859375" w:hanging="6.800003051757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lo largo de este módulo clarificamos los propósitos que sustentan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así como  algunos elementos clave para su comprensión: el delito, las creencias y el castigo. De igual manera,  analizamos el rol de cada una de las partes involucradas: víctima, ofensor/a, comunidad y familia, además  de sus necesidades dentro del proceso.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415.19996643066406"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Ahora, te invitamos a pasar al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módulo 3.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donde abordaremos las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w:t>
      </w:r>
    </w:p>
    <w:sectPr>
      <w:type w:val="continuous"/>
      <w:pgSz w:h="15840" w:w="12240" w:orient="portrait"/>
      <w:pgMar w:bottom="357.92476654052734" w:top="387.216796875" w:left="490" w:right="265.0390625" w:header="0" w:footer="720"/>
      <w:cols w:equalWidth="0" w:num="1">
        <w:col w:space="0" w:w="11484.96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8.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